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C3" w:rsidRDefault="004A6E25">
      <w:pPr>
        <w:pStyle w:val="1"/>
        <w:spacing w:before="66"/>
        <w:ind w:left="3160"/>
      </w:pPr>
      <w:bookmarkStart w:id="0" w:name="_GoBack"/>
      <w:bookmarkEnd w:id="0"/>
      <w:r>
        <w:t>Рабочая программа по информатике 7 класс.</w:t>
      </w:r>
    </w:p>
    <w:p w:rsidR="003B1BC3" w:rsidRDefault="003B1BC3">
      <w:pPr>
        <w:pStyle w:val="a3"/>
        <w:rPr>
          <w:b/>
        </w:rPr>
      </w:pPr>
    </w:p>
    <w:p w:rsidR="003B1BC3" w:rsidRDefault="004A6E25">
      <w:pPr>
        <w:ind w:left="1580"/>
        <w:rPr>
          <w:b/>
          <w:sz w:val="24"/>
        </w:rPr>
      </w:pPr>
      <w:r>
        <w:rPr>
          <w:b/>
          <w:sz w:val="24"/>
        </w:rPr>
        <w:t>ПЛАНИРУЕМЫЕ РЕЗУЛЬТАТЫ ИЗУЧЕНИЯ УЧЕБНОГО ПРЕДМЕТА</w:t>
      </w:r>
    </w:p>
    <w:p w:rsidR="003B1BC3" w:rsidRDefault="003B1BC3">
      <w:pPr>
        <w:pStyle w:val="a3"/>
        <w:spacing w:before="9"/>
        <w:rPr>
          <w:b/>
          <w:sz w:val="23"/>
        </w:rPr>
      </w:pPr>
    </w:p>
    <w:p w:rsidR="003B1BC3" w:rsidRDefault="004A6E25">
      <w:pPr>
        <w:spacing w:before="1"/>
        <w:ind w:left="1299"/>
        <w:rPr>
          <w:b/>
          <w:sz w:val="24"/>
        </w:rPr>
      </w:pPr>
      <w:r>
        <w:rPr>
          <w:b/>
          <w:sz w:val="24"/>
        </w:rPr>
        <w:t>Личностные результаты: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74" w:line="206" w:lineRule="auto"/>
        <w:ind w:right="556" w:firstLine="711"/>
        <w:rPr>
          <w:rFonts w:ascii="Symbol" w:hAnsi="Symbol"/>
          <w:sz w:val="24"/>
        </w:rPr>
      </w:pPr>
      <w:r>
        <w:rPr>
          <w:sz w:val="24"/>
        </w:rPr>
        <w:t xml:space="preserve">Формирование ответственного отношения к учению,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z w:val="24"/>
        </w:rPr>
        <w:t xml:space="preserve"> обучающихся к саморазвитию и самообразованию на основе мотивации к</w:t>
      </w:r>
      <w:r>
        <w:rPr>
          <w:spacing w:val="-22"/>
          <w:sz w:val="24"/>
        </w:rPr>
        <w:t xml:space="preserve"> </w:t>
      </w:r>
      <w:r>
        <w:rPr>
          <w:sz w:val="24"/>
        </w:rPr>
        <w:t>обучению</w:t>
      </w:r>
    </w:p>
    <w:p w:rsidR="003B1BC3" w:rsidRDefault="004A6E25">
      <w:pPr>
        <w:pStyle w:val="a3"/>
        <w:spacing w:line="276" w:lineRule="exact"/>
        <w:ind w:left="582"/>
      </w:pPr>
      <w:r>
        <w:t>и познанию;</w:t>
      </w:r>
    </w:p>
    <w:p w:rsidR="003B1BC3" w:rsidRDefault="004A6E25" w:rsidP="00281274">
      <w:pPr>
        <w:pStyle w:val="a4"/>
        <w:numPr>
          <w:ilvl w:val="0"/>
          <w:numId w:val="3"/>
        </w:numPr>
        <w:tabs>
          <w:tab w:val="left" w:pos="2000"/>
          <w:tab w:val="left" w:pos="2001"/>
        </w:tabs>
        <w:spacing w:before="2" w:line="273" w:lineRule="exact"/>
        <w:ind w:hanging="710"/>
      </w:pPr>
      <w:r>
        <w:rPr>
          <w:sz w:val="24"/>
        </w:rPr>
        <w:t>Развитие осознанного и ответственного отношения к собственным</w:t>
      </w:r>
      <w:r w:rsidRPr="00281274">
        <w:rPr>
          <w:spacing w:val="-14"/>
          <w:sz w:val="24"/>
        </w:rPr>
        <w:t xml:space="preserve"> </w:t>
      </w:r>
      <w:r>
        <w:rPr>
          <w:sz w:val="24"/>
        </w:rPr>
        <w:t>поступ</w:t>
      </w:r>
      <w:r>
        <w:t>кам;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45" w:line="263" w:lineRule="exact"/>
        <w:ind w:firstLine="711"/>
        <w:rPr>
          <w:rFonts w:ascii="Symbol" w:hAnsi="Symbol"/>
          <w:sz w:val="24"/>
        </w:rPr>
      </w:pPr>
      <w:r>
        <w:rPr>
          <w:sz w:val="24"/>
        </w:rPr>
        <w:t>Формирование коммуникативной компетентности в процессе</w:t>
      </w:r>
      <w:r>
        <w:rPr>
          <w:spacing w:val="28"/>
          <w:sz w:val="24"/>
        </w:rPr>
        <w:t xml:space="preserve"> </w:t>
      </w:r>
      <w:r>
        <w:rPr>
          <w:sz w:val="24"/>
        </w:rPr>
        <w:t>образователь-</w:t>
      </w:r>
    </w:p>
    <w:p w:rsidR="003B1BC3" w:rsidRDefault="004A6E25">
      <w:pPr>
        <w:pStyle w:val="a3"/>
        <w:spacing w:line="266" w:lineRule="exact"/>
        <w:ind w:left="579"/>
      </w:pPr>
      <w:r>
        <w:t>ной, учебно-исследовательской, творческой и других видов деятельности.</w:t>
      </w:r>
    </w:p>
    <w:p w:rsidR="003B1BC3" w:rsidRDefault="003B1BC3">
      <w:pPr>
        <w:pStyle w:val="a3"/>
        <w:spacing w:before="4"/>
      </w:pPr>
    </w:p>
    <w:p w:rsidR="003B1BC3" w:rsidRDefault="004A6E25">
      <w:pPr>
        <w:pStyle w:val="1"/>
        <w:spacing w:before="1"/>
      </w:pPr>
      <w:proofErr w:type="spellStart"/>
      <w:r>
        <w:t>Метапредметные</w:t>
      </w:r>
      <w:proofErr w:type="spellEnd"/>
      <w:r>
        <w:t xml:space="preserve"> результаты:</w:t>
      </w:r>
    </w:p>
    <w:p w:rsidR="003B1BC3" w:rsidRDefault="003B1BC3">
      <w:pPr>
        <w:pStyle w:val="a3"/>
        <w:spacing w:before="2"/>
        <w:rPr>
          <w:b/>
          <w:sz w:val="28"/>
        </w:rPr>
      </w:pP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line="216" w:lineRule="auto"/>
        <w:ind w:right="556" w:firstLine="711"/>
        <w:rPr>
          <w:rFonts w:ascii="Symbol" w:hAnsi="Symbol"/>
          <w:sz w:val="20"/>
        </w:rPr>
      </w:pPr>
      <w:r>
        <w:rPr>
          <w:sz w:val="24"/>
        </w:rPr>
        <w:t>Умение самостоятельно определять цели своего обучения, ставить и формулиро</w:t>
      </w:r>
      <w:r w:rsidR="00281274">
        <w:rPr>
          <w:sz w:val="24"/>
        </w:rPr>
        <w:t>вать для себя новые задачи в учё</w:t>
      </w:r>
      <w:r>
        <w:rPr>
          <w:sz w:val="24"/>
        </w:rPr>
        <w:t>бе и познавательной деятельности, развивать</w:t>
      </w:r>
      <w:r>
        <w:rPr>
          <w:spacing w:val="-20"/>
          <w:sz w:val="24"/>
        </w:rPr>
        <w:t xml:space="preserve"> </w:t>
      </w:r>
      <w:r>
        <w:rPr>
          <w:sz w:val="24"/>
        </w:rPr>
        <w:t>мотивы</w:t>
      </w:r>
    </w:p>
    <w:p w:rsidR="003B1BC3" w:rsidRDefault="004A6E25">
      <w:pPr>
        <w:pStyle w:val="a3"/>
        <w:spacing w:line="273" w:lineRule="exact"/>
        <w:ind w:left="582"/>
      </w:pPr>
      <w:r>
        <w:t>и интересы своей познавательной деятельности;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59" w:line="216" w:lineRule="auto"/>
        <w:ind w:right="558" w:firstLine="711"/>
        <w:rPr>
          <w:rFonts w:ascii="Symbol" w:hAnsi="Symbol"/>
          <w:sz w:val="20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56" w:line="223" w:lineRule="auto"/>
        <w:ind w:right="551" w:firstLine="711"/>
        <w:jc w:val="both"/>
        <w:rPr>
          <w:rFonts w:ascii="Symbol" w:hAnsi="Symbol"/>
          <w:sz w:val="20"/>
        </w:rPr>
      </w:pPr>
      <w:r>
        <w:rPr>
          <w:sz w:val="24"/>
        </w:rPr>
        <w:t>Умение определять понятия, создавать обобщения, классифицировать, самостоятельно выбирать основания и критерии для классификации, устанавливать причинн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следственные связи, строить логическое рассуждение, умозаключение и делать</w:t>
      </w:r>
      <w:r>
        <w:rPr>
          <w:spacing w:val="-19"/>
          <w:sz w:val="24"/>
        </w:rPr>
        <w:t xml:space="preserve"> </w:t>
      </w:r>
      <w:r>
        <w:rPr>
          <w:sz w:val="24"/>
        </w:rPr>
        <w:t>выводы;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59" w:line="213" w:lineRule="auto"/>
        <w:ind w:right="565" w:firstLine="711"/>
        <w:rPr>
          <w:rFonts w:ascii="Symbol" w:hAnsi="Symbol"/>
          <w:sz w:val="20"/>
        </w:rPr>
      </w:pPr>
      <w:r>
        <w:rPr>
          <w:sz w:val="24"/>
        </w:rPr>
        <w:t>Умение создавать, применять и преобразовывать знаки и символы, схемы, графики, таблицы для решения учебных и 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2000"/>
          <w:tab w:val="left" w:pos="2001"/>
        </w:tabs>
        <w:spacing w:line="274" w:lineRule="exact"/>
        <w:ind w:left="2000" w:hanging="710"/>
        <w:rPr>
          <w:rFonts w:ascii="Symbol" w:hAnsi="Symbol"/>
          <w:sz w:val="20"/>
        </w:rPr>
      </w:pP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59" w:line="216" w:lineRule="auto"/>
        <w:ind w:right="586" w:firstLine="711"/>
        <w:rPr>
          <w:rFonts w:ascii="Symbol" w:hAnsi="Symbol"/>
          <w:sz w:val="20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коммуникации; владение устной и 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2000"/>
          <w:tab w:val="left" w:pos="2001"/>
        </w:tabs>
        <w:spacing w:line="273" w:lineRule="exact"/>
        <w:ind w:left="2000" w:hanging="710"/>
        <w:rPr>
          <w:rFonts w:ascii="Symbol" w:hAnsi="Symbol"/>
          <w:sz w:val="20"/>
        </w:rPr>
      </w:pPr>
      <w:r>
        <w:rPr>
          <w:sz w:val="24"/>
        </w:rPr>
        <w:t>Умение применять поисковые системы учебных и познавательных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60" w:line="213" w:lineRule="auto"/>
        <w:ind w:right="551" w:firstLine="711"/>
        <w:rPr>
          <w:rFonts w:ascii="Symbol" w:hAnsi="Symbol"/>
          <w:sz w:val="20"/>
        </w:rPr>
      </w:pPr>
      <w:r>
        <w:rPr>
          <w:sz w:val="24"/>
        </w:rPr>
        <w:t>Формирование и развитие компетентности в области использования информационно-коммуникационных технологий (далее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ИКТ-компетенции</w:t>
      </w:r>
      <w:proofErr w:type="gramEnd"/>
      <w:r>
        <w:rPr>
          <w:sz w:val="24"/>
        </w:rPr>
        <w:t>).</w:t>
      </w:r>
    </w:p>
    <w:p w:rsidR="003B1BC3" w:rsidRDefault="003B1BC3">
      <w:pPr>
        <w:pStyle w:val="a3"/>
        <w:spacing w:before="10"/>
      </w:pPr>
    </w:p>
    <w:p w:rsidR="003B1BC3" w:rsidRDefault="004A6E25">
      <w:pPr>
        <w:pStyle w:val="1"/>
        <w:spacing w:before="1"/>
      </w:pPr>
      <w:r>
        <w:t>Предметные результаты: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40" w:line="271" w:lineRule="exact"/>
        <w:ind w:firstLine="711"/>
        <w:rPr>
          <w:rFonts w:ascii="Symbol" w:hAnsi="Symbol"/>
          <w:sz w:val="20"/>
        </w:rPr>
      </w:pPr>
      <w:r>
        <w:rPr>
          <w:sz w:val="24"/>
        </w:rPr>
        <w:t xml:space="preserve">Умение использовать термины «информация», </w:t>
      </w:r>
      <w:r>
        <w:rPr>
          <w:spacing w:val="-3"/>
          <w:sz w:val="24"/>
        </w:rPr>
        <w:t xml:space="preserve">«наука», </w:t>
      </w:r>
      <w:r>
        <w:rPr>
          <w:sz w:val="24"/>
        </w:rPr>
        <w:t>«связь»,</w:t>
      </w:r>
      <w:r>
        <w:rPr>
          <w:spacing w:val="26"/>
          <w:sz w:val="24"/>
        </w:rPr>
        <w:t xml:space="preserve"> </w:t>
      </w:r>
      <w:r>
        <w:rPr>
          <w:sz w:val="24"/>
        </w:rPr>
        <w:t>«сообщение»,</w:t>
      </w:r>
    </w:p>
    <w:p w:rsidR="003B1BC3" w:rsidRDefault="004A6E25">
      <w:pPr>
        <w:pStyle w:val="a3"/>
        <w:spacing w:line="265" w:lineRule="exact"/>
        <w:ind w:left="579"/>
      </w:pPr>
      <w:r>
        <w:t>«данные»,  «входные данные», «процессы»,  «органы чувств», «кодирование», «программа»,</w:t>
      </w:r>
    </w:p>
    <w:p w:rsidR="003B1BC3" w:rsidRDefault="004A6E25">
      <w:pPr>
        <w:pStyle w:val="a3"/>
        <w:tabs>
          <w:tab w:val="left" w:pos="1991"/>
          <w:tab w:val="left" w:pos="3147"/>
          <w:tab w:val="left" w:pos="4454"/>
          <w:tab w:val="left" w:pos="5693"/>
          <w:tab w:val="left" w:pos="7405"/>
          <w:tab w:val="left" w:pos="8640"/>
        </w:tabs>
        <w:spacing w:line="265" w:lineRule="exact"/>
        <w:ind w:left="579"/>
      </w:pPr>
      <w:r>
        <w:t>«формула»,</w:t>
      </w:r>
      <w:r>
        <w:tab/>
        <w:t>«история</w:t>
      </w:r>
      <w:r>
        <w:tab/>
        <w:t>развития»,</w:t>
      </w:r>
      <w:r>
        <w:tab/>
        <w:t>«звуковое</w:t>
      </w:r>
      <w:r>
        <w:tab/>
        <w:t>кодирование»,</w:t>
      </w:r>
      <w:r>
        <w:tab/>
        <w:t>«звуковое</w:t>
      </w:r>
      <w:r>
        <w:tab/>
        <w:t>кодирование»,</w:t>
      </w:r>
    </w:p>
    <w:p w:rsidR="003B1BC3" w:rsidRDefault="004A6E25">
      <w:pPr>
        <w:pStyle w:val="a3"/>
        <w:spacing w:before="2" w:line="232" w:lineRule="auto"/>
        <w:ind w:left="579"/>
      </w:pPr>
      <w:r>
        <w:t xml:space="preserve">«пространственная дискретизация», «волны», «рисуночное письмо»; «рисунок» понимание различий между употреблением этих терминов в обыденной речи и в информатике и </w:t>
      </w:r>
      <w:proofErr w:type="spellStart"/>
      <w:r>
        <w:t>т</w:t>
      </w:r>
      <w:proofErr w:type="gramStart"/>
      <w:r>
        <w:t>.д</w:t>
      </w:r>
      <w:proofErr w:type="spellEnd"/>
      <w:proofErr w:type="gramEnd"/>
      <w:r>
        <w:t>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60" w:line="223" w:lineRule="auto"/>
        <w:ind w:right="557" w:firstLine="711"/>
        <w:jc w:val="both"/>
        <w:rPr>
          <w:rFonts w:ascii="Symbol" w:hAnsi="Symbol"/>
          <w:sz w:val="20"/>
        </w:rPr>
      </w:pPr>
      <w:r>
        <w:rPr>
          <w:sz w:val="24"/>
        </w:rPr>
        <w:t>Умение описывать размер двоичных текстов, используя термины «бит», «байт» и производные от них; умение кодировать и декодировать тексты при известной кодовой таблице и</w:t>
      </w:r>
      <w:r>
        <w:rPr>
          <w:spacing w:val="-2"/>
          <w:sz w:val="24"/>
        </w:rPr>
        <w:t xml:space="preserve"> </w:t>
      </w:r>
      <w:r>
        <w:rPr>
          <w:sz w:val="24"/>
        </w:rPr>
        <w:t>т.д.;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2000"/>
          <w:tab w:val="left" w:pos="2001"/>
        </w:tabs>
        <w:spacing w:line="275" w:lineRule="exact"/>
        <w:ind w:left="2000" w:hanging="710"/>
        <w:rPr>
          <w:rFonts w:ascii="Symbol" w:hAnsi="Symbol"/>
          <w:sz w:val="20"/>
        </w:rPr>
      </w:pPr>
      <w:r>
        <w:rPr>
          <w:sz w:val="24"/>
        </w:rPr>
        <w:t>Умение использовать прикладные компьютерные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60" w:line="213" w:lineRule="auto"/>
        <w:ind w:right="556" w:firstLine="711"/>
        <w:rPr>
          <w:rFonts w:ascii="Symbol" w:hAnsi="Symbol"/>
          <w:sz w:val="20"/>
        </w:rPr>
      </w:pPr>
      <w:r>
        <w:rPr>
          <w:sz w:val="24"/>
        </w:rPr>
        <w:t>Умение выбора способа представления данных в зависимости от постано</w:t>
      </w:r>
      <w:proofErr w:type="gramStart"/>
      <w:r>
        <w:rPr>
          <w:sz w:val="24"/>
        </w:rPr>
        <w:t>в-</w:t>
      </w:r>
      <w:proofErr w:type="gramEnd"/>
      <w:r>
        <w:rPr>
          <w:sz w:val="24"/>
        </w:rPr>
        <w:t xml:space="preserve"> 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задачи.</w:t>
      </w:r>
    </w:p>
    <w:p w:rsidR="003B1BC3" w:rsidRDefault="003B1BC3">
      <w:pPr>
        <w:pStyle w:val="a3"/>
        <w:spacing w:before="8"/>
      </w:pPr>
    </w:p>
    <w:p w:rsidR="003B1BC3" w:rsidRDefault="004A6E25">
      <w:pPr>
        <w:pStyle w:val="1"/>
      </w:pPr>
      <w:r>
        <w:t>Ученик научится: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49" w:line="216" w:lineRule="auto"/>
        <w:ind w:right="554" w:firstLine="711"/>
        <w:rPr>
          <w:rFonts w:ascii="Symbol" w:hAnsi="Symbol"/>
          <w:sz w:val="20"/>
        </w:rPr>
      </w:pPr>
      <w:r>
        <w:rPr>
          <w:sz w:val="24"/>
        </w:rPr>
        <w:t>различать содержание основных понятий предмета: информатика, информация, информационный процесс, информационная система, информационная модель и</w:t>
      </w:r>
      <w:r>
        <w:rPr>
          <w:spacing w:val="-20"/>
          <w:sz w:val="24"/>
        </w:rPr>
        <w:t xml:space="preserve">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>;</w:t>
      </w:r>
    </w:p>
    <w:p w:rsidR="003B1BC3" w:rsidRDefault="004A6E25">
      <w:pPr>
        <w:pStyle w:val="a4"/>
        <w:numPr>
          <w:ilvl w:val="0"/>
          <w:numId w:val="3"/>
        </w:numPr>
        <w:tabs>
          <w:tab w:val="left" w:pos="1995"/>
          <w:tab w:val="left" w:pos="1996"/>
        </w:tabs>
        <w:spacing w:before="55" w:line="216" w:lineRule="auto"/>
        <w:ind w:right="563" w:firstLine="711"/>
        <w:rPr>
          <w:rFonts w:ascii="Symbol" w:hAnsi="Symbol"/>
          <w:sz w:val="20"/>
        </w:rPr>
      </w:pPr>
      <w:r>
        <w:rPr>
          <w:sz w:val="24"/>
        </w:rPr>
        <w:t>различать виды информации по способам е</w:t>
      </w:r>
      <w:r w:rsidR="00281274">
        <w:rPr>
          <w:sz w:val="24"/>
        </w:rPr>
        <w:t>ё</w:t>
      </w:r>
      <w:r>
        <w:rPr>
          <w:sz w:val="24"/>
        </w:rPr>
        <w:t xml:space="preserve"> восприятия человеком и по способам </w:t>
      </w:r>
      <w:proofErr w:type="spellStart"/>
      <w:r>
        <w:rPr>
          <w:sz w:val="24"/>
        </w:rPr>
        <w:t>еѐ</w:t>
      </w:r>
      <w:proofErr w:type="spellEnd"/>
      <w:r>
        <w:rPr>
          <w:sz w:val="24"/>
        </w:rPr>
        <w:t xml:space="preserve"> представления на материальных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носителях;</w:t>
      </w:r>
    </w:p>
    <w:p w:rsidR="003B1BC3" w:rsidRDefault="003B1BC3">
      <w:pPr>
        <w:spacing w:line="216" w:lineRule="auto"/>
        <w:rPr>
          <w:rFonts w:ascii="Symbol" w:hAnsi="Symbol"/>
          <w:sz w:val="20"/>
        </w:rPr>
        <w:sectPr w:rsidR="003B1BC3">
          <w:pgSz w:w="11900" w:h="16840"/>
          <w:pgMar w:top="1040" w:right="0" w:bottom="280" w:left="1120" w:header="720" w:footer="720" w:gutter="0"/>
          <w:cols w:space="720"/>
        </w:sectPr>
      </w:pPr>
    </w:p>
    <w:p w:rsidR="003B1BC3" w:rsidRDefault="004A6E25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before="79" w:line="237" w:lineRule="auto"/>
        <w:ind w:right="225" w:firstLine="708"/>
        <w:rPr>
          <w:sz w:val="24"/>
        </w:rPr>
      </w:pPr>
      <w:r>
        <w:rPr>
          <w:sz w:val="24"/>
        </w:rPr>
        <w:lastRenderedPageBreak/>
        <w:t>раскрывать общие закономерности протекания информационных</w:t>
      </w:r>
      <w:r>
        <w:rPr>
          <w:spacing w:val="-28"/>
          <w:sz w:val="24"/>
        </w:rPr>
        <w:t xml:space="preserve"> </w:t>
      </w:r>
      <w:r>
        <w:rPr>
          <w:sz w:val="24"/>
        </w:rPr>
        <w:t>процессов в системах различной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природы;</w:t>
      </w:r>
    </w:p>
    <w:p w:rsidR="003B1BC3" w:rsidRDefault="004A6E25">
      <w:pPr>
        <w:pStyle w:val="a4"/>
        <w:numPr>
          <w:ilvl w:val="0"/>
          <w:numId w:val="2"/>
        </w:numPr>
        <w:tabs>
          <w:tab w:val="left" w:pos="1535"/>
          <w:tab w:val="left" w:pos="1536"/>
        </w:tabs>
        <w:spacing w:before="64" w:line="213" w:lineRule="auto"/>
        <w:ind w:left="119" w:right="104" w:firstLine="711"/>
        <w:rPr>
          <w:sz w:val="24"/>
        </w:rPr>
      </w:pPr>
      <w:r>
        <w:rPr>
          <w:sz w:val="24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</w:t>
      </w:r>
      <w:r>
        <w:rPr>
          <w:spacing w:val="-8"/>
          <w:sz w:val="24"/>
        </w:rPr>
        <w:t xml:space="preserve"> </w:t>
      </w:r>
      <w:r>
        <w:rPr>
          <w:sz w:val="24"/>
        </w:rPr>
        <w:t>технике;</w:t>
      </w:r>
    </w:p>
    <w:p w:rsidR="003B1BC3" w:rsidRDefault="004A6E25">
      <w:pPr>
        <w:pStyle w:val="a4"/>
        <w:numPr>
          <w:ilvl w:val="0"/>
          <w:numId w:val="2"/>
        </w:numPr>
        <w:tabs>
          <w:tab w:val="left" w:pos="1535"/>
          <w:tab w:val="left" w:pos="1536"/>
        </w:tabs>
        <w:spacing w:before="57" w:line="223" w:lineRule="auto"/>
        <w:ind w:left="119" w:right="102" w:firstLine="711"/>
        <w:jc w:val="both"/>
        <w:rPr>
          <w:sz w:val="24"/>
        </w:rPr>
      </w:pPr>
      <w:r>
        <w:rPr>
          <w:sz w:val="24"/>
        </w:rPr>
        <w:t>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>
        <w:rPr>
          <w:sz w:val="24"/>
        </w:rPr>
        <w:t>ств вв</w:t>
      </w:r>
      <w:proofErr w:type="gramEnd"/>
      <w:r>
        <w:rPr>
          <w:sz w:val="24"/>
        </w:rPr>
        <w:t>ода-вывода), характеристиках этих</w:t>
      </w:r>
      <w:r>
        <w:rPr>
          <w:spacing w:val="5"/>
          <w:sz w:val="24"/>
        </w:rPr>
        <w:t xml:space="preserve"> </w:t>
      </w:r>
      <w:r>
        <w:rPr>
          <w:sz w:val="24"/>
        </w:rPr>
        <w:t>устройств;</w:t>
      </w:r>
    </w:p>
    <w:p w:rsidR="003B1BC3" w:rsidRDefault="004A6E25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line="275" w:lineRule="exact"/>
        <w:ind w:firstLine="708"/>
        <w:rPr>
          <w:sz w:val="24"/>
        </w:rPr>
      </w:pPr>
      <w:r>
        <w:rPr>
          <w:sz w:val="24"/>
        </w:rPr>
        <w:t>классифицировать файлы по типу и иным</w:t>
      </w:r>
      <w:r>
        <w:rPr>
          <w:spacing w:val="-13"/>
          <w:sz w:val="24"/>
        </w:rPr>
        <w:t xml:space="preserve"> </w:t>
      </w:r>
      <w:r>
        <w:rPr>
          <w:sz w:val="24"/>
        </w:rPr>
        <w:t>параметрам;</w:t>
      </w:r>
    </w:p>
    <w:p w:rsidR="003B1BC3" w:rsidRDefault="004A6E25">
      <w:pPr>
        <w:pStyle w:val="a4"/>
        <w:numPr>
          <w:ilvl w:val="0"/>
          <w:numId w:val="2"/>
        </w:numPr>
        <w:tabs>
          <w:tab w:val="left" w:pos="1535"/>
          <w:tab w:val="left" w:pos="1536"/>
        </w:tabs>
        <w:spacing w:before="58" w:line="216" w:lineRule="auto"/>
        <w:ind w:left="119" w:right="102" w:firstLine="711"/>
        <w:rPr>
          <w:sz w:val="24"/>
        </w:rPr>
      </w:pPr>
      <w:r>
        <w:rPr>
          <w:sz w:val="24"/>
        </w:rPr>
        <w:t>выполнять основные операции с файлами (создавать, сохранять, редактировать, удалять);</w:t>
      </w:r>
    </w:p>
    <w:p w:rsidR="003B1BC3" w:rsidRDefault="004A6E25">
      <w:pPr>
        <w:pStyle w:val="a4"/>
        <w:numPr>
          <w:ilvl w:val="0"/>
          <w:numId w:val="2"/>
        </w:numPr>
        <w:tabs>
          <w:tab w:val="left" w:pos="1540"/>
          <w:tab w:val="left" w:pos="1541"/>
        </w:tabs>
        <w:spacing w:line="270" w:lineRule="exact"/>
        <w:ind w:firstLine="708"/>
        <w:rPr>
          <w:sz w:val="24"/>
        </w:rPr>
      </w:pPr>
      <w:r>
        <w:rPr>
          <w:sz w:val="24"/>
        </w:rPr>
        <w:t>разбираться в иерархической структуре файловой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системы.</w:t>
      </w:r>
    </w:p>
    <w:p w:rsidR="003B1BC3" w:rsidRDefault="003B1BC3">
      <w:pPr>
        <w:pStyle w:val="a3"/>
        <w:spacing w:before="3"/>
        <w:rPr>
          <w:sz w:val="17"/>
        </w:rPr>
      </w:pPr>
    </w:p>
    <w:p w:rsidR="003B1BC3" w:rsidRDefault="003B1BC3">
      <w:pPr>
        <w:rPr>
          <w:sz w:val="17"/>
        </w:rPr>
        <w:sectPr w:rsidR="003B1BC3">
          <w:pgSz w:w="11910" w:h="16840"/>
          <w:pgMar w:top="1020" w:right="740" w:bottom="280" w:left="1580" w:header="720" w:footer="720" w:gutter="0"/>
          <w:cols w:space="720"/>
        </w:sectPr>
      </w:pPr>
    </w:p>
    <w:p w:rsidR="003B1BC3" w:rsidRDefault="003B1BC3">
      <w:pPr>
        <w:pStyle w:val="a3"/>
        <w:rPr>
          <w:sz w:val="26"/>
        </w:rPr>
      </w:pPr>
    </w:p>
    <w:p w:rsidR="003B1BC3" w:rsidRDefault="003B1BC3">
      <w:pPr>
        <w:pStyle w:val="a3"/>
        <w:spacing w:before="11"/>
        <w:rPr>
          <w:sz w:val="28"/>
        </w:rPr>
      </w:pPr>
    </w:p>
    <w:p w:rsidR="003B1BC3" w:rsidRDefault="003B1BC3">
      <w:pPr>
        <w:pStyle w:val="a3"/>
        <w:ind w:left="119"/>
      </w:pPr>
    </w:p>
    <w:p w:rsidR="003B1BC3" w:rsidRDefault="004A6E25">
      <w:pPr>
        <w:pStyle w:val="1"/>
        <w:spacing w:before="90" w:line="271" w:lineRule="exact"/>
        <w:ind w:left="129"/>
      </w:pPr>
      <w:r>
        <w:rPr>
          <w:b w:val="0"/>
        </w:rPr>
        <w:br w:type="column"/>
      </w:r>
      <w:r>
        <w:lastRenderedPageBreak/>
        <w:t>Ученик получит возможность научиться:</w:t>
      </w:r>
    </w:p>
    <w:p w:rsidR="003B1BC3" w:rsidRDefault="004A6E25">
      <w:pPr>
        <w:pStyle w:val="a4"/>
        <w:numPr>
          <w:ilvl w:val="0"/>
          <w:numId w:val="1"/>
        </w:numPr>
        <w:tabs>
          <w:tab w:val="left" w:pos="829"/>
          <w:tab w:val="left" w:pos="831"/>
        </w:tabs>
        <w:spacing w:line="271" w:lineRule="exact"/>
        <w:rPr>
          <w:sz w:val="24"/>
        </w:rPr>
      </w:pPr>
      <w:r>
        <w:rPr>
          <w:sz w:val="24"/>
        </w:rPr>
        <w:t>осознано подходить к выбору ИКТ – сре</w:t>
      </w:r>
      <w:proofErr w:type="gramStart"/>
      <w:r>
        <w:rPr>
          <w:sz w:val="24"/>
        </w:rPr>
        <w:t>дств дл</w:t>
      </w:r>
      <w:proofErr w:type="gramEnd"/>
      <w:r>
        <w:rPr>
          <w:sz w:val="24"/>
        </w:rPr>
        <w:t>я своих учебных и иных</w:t>
      </w:r>
      <w:r>
        <w:rPr>
          <w:spacing w:val="-15"/>
          <w:sz w:val="24"/>
        </w:rPr>
        <w:t xml:space="preserve"> </w:t>
      </w:r>
      <w:r>
        <w:rPr>
          <w:sz w:val="24"/>
        </w:rPr>
        <w:t>це</w:t>
      </w:r>
      <w:r w:rsidR="00281274">
        <w:rPr>
          <w:sz w:val="24"/>
        </w:rPr>
        <w:t>лей</w:t>
      </w:r>
    </w:p>
    <w:p w:rsidR="003B1BC3" w:rsidRDefault="003B1BC3">
      <w:pPr>
        <w:pStyle w:val="a3"/>
        <w:spacing w:before="11"/>
        <w:rPr>
          <w:sz w:val="23"/>
        </w:rPr>
      </w:pPr>
    </w:p>
    <w:p w:rsidR="003B1BC3" w:rsidRDefault="004A6E25">
      <w:pPr>
        <w:pStyle w:val="a4"/>
        <w:numPr>
          <w:ilvl w:val="0"/>
          <w:numId w:val="1"/>
        </w:numPr>
        <w:tabs>
          <w:tab w:val="left" w:pos="829"/>
          <w:tab w:val="left" w:pos="831"/>
        </w:tabs>
        <w:rPr>
          <w:sz w:val="24"/>
        </w:rPr>
      </w:pPr>
      <w:r>
        <w:rPr>
          <w:sz w:val="24"/>
        </w:rPr>
        <w:t>узнать о физических ограничениях на значения характеристик</w:t>
      </w:r>
      <w:r>
        <w:rPr>
          <w:spacing w:val="-19"/>
          <w:sz w:val="24"/>
        </w:rPr>
        <w:t xml:space="preserve"> </w:t>
      </w:r>
      <w:r>
        <w:rPr>
          <w:sz w:val="24"/>
        </w:rPr>
        <w:t>компьютера;</w:t>
      </w:r>
    </w:p>
    <w:p w:rsidR="003B1BC3" w:rsidRDefault="004A6E25">
      <w:pPr>
        <w:pStyle w:val="a4"/>
        <w:numPr>
          <w:ilvl w:val="0"/>
          <w:numId w:val="1"/>
        </w:numPr>
        <w:tabs>
          <w:tab w:val="left" w:pos="825"/>
          <w:tab w:val="left" w:pos="826"/>
        </w:tabs>
        <w:spacing w:before="37" w:line="255" w:lineRule="exact"/>
        <w:ind w:left="825" w:hanging="706"/>
        <w:rPr>
          <w:sz w:val="24"/>
        </w:rPr>
      </w:pPr>
      <w:r>
        <w:rPr>
          <w:sz w:val="24"/>
        </w:rPr>
        <w:t>познакомиться с принципами функционирования Интернета и</w:t>
      </w:r>
      <w:r>
        <w:rPr>
          <w:spacing w:val="13"/>
          <w:sz w:val="24"/>
        </w:rPr>
        <w:t xml:space="preserve"> </w:t>
      </w:r>
      <w:r>
        <w:rPr>
          <w:sz w:val="24"/>
        </w:rPr>
        <w:t>сетевого</w:t>
      </w:r>
    </w:p>
    <w:p w:rsidR="003B1BC3" w:rsidRDefault="003B1BC3">
      <w:pPr>
        <w:spacing w:line="255" w:lineRule="exact"/>
        <w:rPr>
          <w:sz w:val="24"/>
        </w:rPr>
        <w:sectPr w:rsidR="003B1BC3">
          <w:type w:val="continuous"/>
          <w:pgSz w:w="11910" w:h="16840"/>
          <w:pgMar w:top="1220" w:right="740" w:bottom="280" w:left="1580" w:header="720" w:footer="720" w:gutter="0"/>
          <w:cols w:num="2" w:space="720" w:equalWidth="0">
            <w:col w:w="582" w:space="129"/>
            <w:col w:w="8879"/>
          </w:cols>
        </w:sectPr>
      </w:pPr>
    </w:p>
    <w:p w:rsidR="003B1BC3" w:rsidRDefault="004A6E25">
      <w:pPr>
        <w:pStyle w:val="a3"/>
        <w:spacing w:line="262" w:lineRule="exact"/>
        <w:ind w:left="119"/>
      </w:pPr>
      <w:r>
        <w:lastRenderedPageBreak/>
        <w:t>взаимодействия между компьютерами, с методами поиска в Интернете;</w:t>
      </w:r>
    </w:p>
    <w:p w:rsidR="003B1BC3" w:rsidRDefault="004A6E25">
      <w:pPr>
        <w:pStyle w:val="a4"/>
        <w:numPr>
          <w:ilvl w:val="1"/>
          <w:numId w:val="1"/>
        </w:numPr>
        <w:tabs>
          <w:tab w:val="left" w:pos="1540"/>
          <w:tab w:val="left" w:pos="1541"/>
        </w:tabs>
        <w:spacing w:line="272" w:lineRule="exact"/>
        <w:ind w:hanging="710"/>
        <w:rPr>
          <w:sz w:val="24"/>
        </w:rPr>
      </w:pPr>
      <w:r>
        <w:rPr>
          <w:sz w:val="24"/>
        </w:rPr>
        <w:t>познакомиться с примерами использования ИКТ в современном</w:t>
      </w:r>
      <w:r>
        <w:rPr>
          <w:spacing w:val="-13"/>
          <w:sz w:val="24"/>
        </w:rPr>
        <w:t xml:space="preserve"> </w:t>
      </w:r>
      <w:r>
        <w:rPr>
          <w:sz w:val="24"/>
        </w:rPr>
        <w:t>мире.</w:t>
      </w:r>
    </w:p>
    <w:p w:rsidR="003B1BC3" w:rsidRDefault="003B1BC3">
      <w:pPr>
        <w:pStyle w:val="a3"/>
        <w:rPr>
          <w:sz w:val="26"/>
        </w:rPr>
      </w:pPr>
    </w:p>
    <w:p w:rsidR="003B1BC3" w:rsidRDefault="003B1BC3">
      <w:pPr>
        <w:pStyle w:val="a3"/>
        <w:spacing w:before="9"/>
        <w:rPr>
          <w:sz w:val="22"/>
        </w:rPr>
      </w:pPr>
    </w:p>
    <w:p w:rsidR="003B1BC3" w:rsidRDefault="004A6E25">
      <w:pPr>
        <w:pStyle w:val="1"/>
        <w:ind w:left="1219" w:right="509"/>
        <w:jc w:val="center"/>
      </w:pPr>
      <w:r>
        <w:t xml:space="preserve">СОДЕРЖАНИЕ </w:t>
      </w:r>
      <w:proofErr w:type="gramStart"/>
      <w:r>
        <w:t>УЧЕБНОГО</w:t>
      </w:r>
      <w:proofErr w:type="gramEnd"/>
      <w:r>
        <w:t xml:space="preserve"> ПЕРДМЕТА</w:t>
      </w:r>
    </w:p>
    <w:p w:rsidR="003B1BC3" w:rsidRDefault="003B1BC3">
      <w:pPr>
        <w:pStyle w:val="a3"/>
        <w:rPr>
          <w:b/>
        </w:rPr>
      </w:pPr>
    </w:p>
    <w:p w:rsidR="003B1BC3" w:rsidRDefault="004A6E25">
      <w:pPr>
        <w:ind w:left="1222" w:right="509"/>
        <w:jc w:val="center"/>
        <w:rPr>
          <w:b/>
          <w:sz w:val="24"/>
        </w:rPr>
      </w:pPr>
      <w:r>
        <w:rPr>
          <w:b/>
          <w:sz w:val="24"/>
        </w:rPr>
        <w:t>Компьютер как универсальное устройство для обработки информации.</w:t>
      </w:r>
    </w:p>
    <w:p w:rsidR="003B1BC3" w:rsidRDefault="004A6E25">
      <w:pPr>
        <w:pStyle w:val="a3"/>
        <w:spacing w:before="48" w:line="228" w:lineRule="auto"/>
        <w:ind w:left="119" w:right="100" w:firstLine="719"/>
        <w:jc w:val="both"/>
      </w:pPr>
      <w:r>
        <w:t>Информация, ее представление и измерение. Устройство компьютера. Общая схема. Процессор, память. Устройства ввода и вывода. Файл и файловая система. Работа с файлами. Программное обеспечение и его виды. Организация информационного пространства. Компьютерные вирусы и антивирусные программы</w:t>
      </w:r>
    </w:p>
    <w:p w:rsidR="003B1BC3" w:rsidRDefault="003B1BC3">
      <w:pPr>
        <w:pStyle w:val="a3"/>
        <w:spacing w:before="8"/>
      </w:pPr>
    </w:p>
    <w:p w:rsidR="003B1BC3" w:rsidRDefault="004A6E25">
      <w:pPr>
        <w:pStyle w:val="1"/>
        <w:ind w:left="3259"/>
      </w:pPr>
      <w:r>
        <w:t>Обработка текстовой информации</w:t>
      </w:r>
    </w:p>
    <w:p w:rsidR="003B1BC3" w:rsidRDefault="004A6E25">
      <w:pPr>
        <w:pStyle w:val="a3"/>
        <w:spacing w:before="50" w:line="228" w:lineRule="auto"/>
        <w:ind w:left="119" w:right="100" w:firstLine="719"/>
        <w:jc w:val="both"/>
      </w:pPr>
      <w:r>
        <w:t>Создание документа в текстовом редакторе. Основные приемы редактирования документов. Основные приемы форматирования документов. Внедрение объектов в текстовый документ. Работа с таблицами в текстовом документе. Подготовка текстового документа со сложным форматированием. Компьютерные словари и системы машинного перевода текста. Системы оптического распознавания документов.</w:t>
      </w:r>
    </w:p>
    <w:p w:rsidR="003B1BC3" w:rsidRDefault="003B1BC3">
      <w:pPr>
        <w:pStyle w:val="a3"/>
        <w:spacing w:before="8"/>
        <w:rPr>
          <w:sz w:val="25"/>
        </w:rPr>
      </w:pPr>
    </w:p>
    <w:p w:rsidR="003B1BC3" w:rsidRDefault="004A6E25">
      <w:pPr>
        <w:pStyle w:val="1"/>
        <w:ind w:left="3101"/>
      </w:pPr>
      <w:r>
        <w:t>Обработка графической информации</w:t>
      </w:r>
    </w:p>
    <w:p w:rsidR="003B1BC3" w:rsidRDefault="004A6E25">
      <w:pPr>
        <w:pStyle w:val="a3"/>
        <w:spacing w:before="47" w:line="228" w:lineRule="auto"/>
        <w:ind w:left="119" w:right="102" w:firstLine="719"/>
        <w:jc w:val="both"/>
      </w:pPr>
      <w:r>
        <w:t>Растровая графика. Векторная графика Интерфейс и возможности растровых графических редакторов. Редактирование изображений в растровом графическом редакторе. Интерфейс и возможности векторных графических редакторов. Создание рисунков в векторном графическом редакторе. Растровая и векторная анимация.</w:t>
      </w:r>
    </w:p>
    <w:p w:rsidR="003B1BC3" w:rsidRDefault="003B1BC3">
      <w:pPr>
        <w:pStyle w:val="a3"/>
        <w:spacing w:before="8"/>
      </w:pPr>
    </w:p>
    <w:p w:rsidR="003B1BC3" w:rsidRDefault="004A6E25">
      <w:pPr>
        <w:pStyle w:val="1"/>
        <w:ind w:left="3379"/>
      </w:pPr>
      <w:r>
        <w:t>Коммуникационные технологии</w:t>
      </w:r>
    </w:p>
    <w:p w:rsidR="003B1BC3" w:rsidRDefault="004A6E25">
      <w:pPr>
        <w:pStyle w:val="a3"/>
        <w:spacing w:before="50" w:line="228" w:lineRule="auto"/>
        <w:ind w:left="119" w:right="102" w:firstLine="719"/>
        <w:jc w:val="both"/>
      </w:pPr>
      <w:r>
        <w:t>Представление информационных ресурсов в глобальной телекоммуникационной сети. Сервисы сети. Электронная почта. Работа с электронной почтой. Сервисы сети. Файловые архивы. Загрузка файлов из Интернета. Социальные сервисы сети. Электронная коммерция в Интернете. Поиск информации в сети Интернет. Личная безопасность в сети Интернет.</w:t>
      </w:r>
    </w:p>
    <w:p w:rsidR="003B1BC3" w:rsidRDefault="003B1BC3">
      <w:pPr>
        <w:spacing w:line="228" w:lineRule="auto"/>
        <w:jc w:val="both"/>
        <w:sectPr w:rsidR="003B1BC3">
          <w:type w:val="continuous"/>
          <w:pgSz w:w="11910" w:h="16840"/>
          <w:pgMar w:top="1220" w:right="740" w:bottom="280" w:left="1580" w:header="720" w:footer="720" w:gutter="0"/>
          <w:cols w:space="720"/>
        </w:sectPr>
      </w:pPr>
    </w:p>
    <w:p w:rsidR="003B1BC3" w:rsidRDefault="004A6E25">
      <w:pPr>
        <w:pStyle w:val="1"/>
        <w:spacing w:before="66"/>
        <w:ind w:left="3019"/>
      </w:pPr>
      <w:r>
        <w:lastRenderedPageBreak/>
        <w:t>ТЕМАТИЧЕСКОЕ ПЛАНИРОВАНИЕ</w:t>
      </w:r>
    </w:p>
    <w:p w:rsidR="003B1BC3" w:rsidRDefault="003B1BC3">
      <w:pPr>
        <w:pStyle w:val="a3"/>
        <w:spacing w:before="9" w:after="1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7128"/>
        <w:gridCol w:w="1381"/>
      </w:tblGrid>
      <w:tr w:rsidR="003B1BC3" w:rsidTr="00281274">
        <w:trPr>
          <w:trHeight w:val="309"/>
        </w:trPr>
        <w:tc>
          <w:tcPr>
            <w:tcW w:w="719" w:type="dxa"/>
          </w:tcPr>
          <w:p w:rsidR="003B1BC3" w:rsidRDefault="004A6E25">
            <w:pPr>
              <w:pStyle w:val="TableParagraph"/>
              <w:spacing w:before="13" w:line="266" w:lineRule="exact"/>
              <w:ind w:left="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before="13" w:line="266" w:lineRule="exact"/>
              <w:ind w:left="2939" w:right="2964"/>
              <w:rPr>
                <w:sz w:val="24"/>
              </w:rPr>
            </w:pPr>
            <w:r>
              <w:rPr>
                <w:sz w:val="24"/>
              </w:rPr>
              <w:t>Тема урока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before="13" w:line="266" w:lineRule="exact"/>
              <w:ind w:left="243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Кол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ас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B1BC3" w:rsidTr="00281274">
        <w:trPr>
          <w:trHeight w:val="279"/>
        </w:trPr>
        <w:tc>
          <w:tcPr>
            <w:tcW w:w="9228" w:type="dxa"/>
            <w:gridSpan w:val="3"/>
          </w:tcPr>
          <w:p w:rsidR="003B1BC3" w:rsidRDefault="004A6E25">
            <w:pPr>
              <w:pStyle w:val="TableParagraph"/>
              <w:spacing w:line="250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Компьютер как универсальное устройство для обработки информации </w:t>
            </w:r>
            <w:r>
              <w:rPr>
                <w:b/>
                <w:i/>
                <w:sz w:val="24"/>
              </w:rPr>
              <w:t xml:space="preserve">– </w:t>
            </w:r>
            <w:r>
              <w:rPr>
                <w:b/>
                <w:sz w:val="24"/>
              </w:rPr>
              <w:t>8 ч</w:t>
            </w:r>
          </w:p>
        </w:tc>
      </w:tr>
      <w:tr w:rsidR="003B1BC3" w:rsidTr="00281274">
        <w:trPr>
          <w:trHeight w:val="288"/>
        </w:trPr>
        <w:tc>
          <w:tcPr>
            <w:tcW w:w="719" w:type="dxa"/>
          </w:tcPr>
          <w:p w:rsidR="003B1BC3" w:rsidRDefault="004A6E25">
            <w:pPr>
              <w:pStyle w:val="TableParagraph"/>
              <w:spacing w:before="1" w:line="259" w:lineRule="exact"/>
              <w:ind w:right="17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before="1" w:line="259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Введение. Информация, ее представление и измерение.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before="1" w:line="259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line="258" w:lineRule="exact"/>
              <w:ind w:right="17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line="258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Устройство компьютера. Общая схема. Процессор, память.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line="258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Устройства ввода и вывода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Файл и файловая система. Работа с файлами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line="258" w:lineRule="exact"/>
              <w:ind w:right="17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line="258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Программное обеспечение и его виды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line="258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Организация информационного пространства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line="258" w:lineRule="exact"/>
              <w:ind w:right="17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line="258" w:lineRule="exact"/>
              <w:ind w:left="-1"/>
              <w:jc w:val="left"/>
              <w:rPr>
                <w:sz w:val="24"/>
              </w:rPr>
            </w:pPr>
            <w:r>
              <w:rPr>
                <w:sz w:val="24"/>
              </w:rPr>
              <w:t>Контрольная работа №1</w:t>
            </w:r>
          </w:p>
        </w:tc>
        <w:tc>
          <w:tcPr>
            <w:tcW w:w="1381" w:type="dxa"/>
          </w:tcPr>
          <w:p w:rsidR="003B1BC3" w:rsidRDefault="003B1BC3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 w:rsidR="003B1BC3" w:rsidTr="00281274">
        <w:trPr>
          <w:trHeight w:val="284"/>
        </w:trPr>
        <w:tc>
          <w:tcPr>
            <w:tcW w:w="9228" w:type="dxa"/>
            <w:gridSpan w:val="3"/>
          </w:tcPr>
          <w:p w:rsidR="003B1BC3" w:rsidRDefault="004A6E25">
            <w:pPr>
              <w:pStyle w:val="TableParagraph"/>
              <w:ind w:left="240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 текстовой информации – 9 ч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Создание документа в текстовом редакторе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line="258" w:lineRule="exact"/>
              <w:ind w:right="1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line="258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Основные приемы редактирования документов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line="258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spacing w:line="256" w:lineRule="exact"/>
              <w:ind w:right="1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line="256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Основные приемы форматирования документов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line="256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Внедрение объектов в текстовый документ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before="1" w:line="256" w:lineRule="exact"/>
              <w:ind w:right="1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before="1" w:line="256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Работа с таблицами в текстовом документе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before="1" w:line="256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0" w:right="271"/>
              <w:jc w:val="right"/>
              <w:rPr>
                <w:sz w:val="24"/>
              </w:rPr>
            </w:pPr>
            <w:r>
              <w:rPr>
                <w:sz w:val="24"/>
              </w:rPr>
              <w:t>Подготовка текстового документа со сложным форматированием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Творческая тематическая работа.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72"/>
        </w:trPr>
        <w:tc>
          <w:tcPr>
            <w:tcW w:w="719" w:type="dxa"/>
            <w:vMerge w:val="restart"/>
          </w:tcPr>
          <w:p w:rsidR="003B1BC3" w:rsidRDefault="004A6E25">
            <w:pPr>
              <w:pStyle w:val="TableParagraph"/>
              <w:spacing w:line="268" w:lineRule="exact"/>
              <w:ind w:left="203"/>
              <w:jc w:val="lef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128" w:type="dxa"/>
            <w:tcBorders>
              <w:bottom w:val="nil"/>
            </w:tcBorders>
          </w:tcPr>
          <w:p w:rsidR="003B1BC3" w:rsidRDefault="004A6E25">
            <w:pPr>
              <w:pStyle w:val="TableParagraph"/>
              <w:spacing w:line="244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Компьютерные словари и системы машинного перевода текста.</w:t>
            </w:r>
          </w:p>
        </w:tc>
        <w:tc>
          <w:tcPr>
            <w:tcW w:w="1381" w:type="dxa"/>
            <w:vMerge w:val="restart"/>
          </w:tcPr>
          <w:p w:rsidR="003B1BC3" w:rsidRDefault="004A6E25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78"/>
        </w:trPr>
        <w:tc>
          <w:tcPr>
            <w:tcW w:w="719" w:type="dxa"/>
            <w:vMerge/>
            <w:tcBorders>
              <w:top w:val="nil"/>
            </w:tcBorders>
          </w:tcPr>
          <w:p w:rsidR="003B1BC3" w:rsidRDefault="003B1BC3">
            <w:pPr>
              <w:rPr>
                <w:sz w:val="2"/>
                <w:szCs w:val="2"/>
              </w:rPr>
            </w:pPr>
          </w:p>
        </w:tc>
        <w:tc>
          <w:tcPr>
            <w:tcW w:w="7128" w:type="dxa"/>
            <w:tcBorders>
              <w:top w:val="nil"/>
            </w:tcBorders>
          </w:tcPr>
          <w:p w:rsidR="003B1BC3" w:rsidRDefault="004A6E25">
            <w:pPr>
              <w:pStyle w:val="TableParagraph"/>
              <w:spacing w:line="250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Системы оптического распознавания документов</w:t>
            </w:r>
          </w:p>
        </w:tc>
        <w:tc>
          <w:tcPr>
            <w:tcW w:w="1381" w:type="dxa"/>
            <w:vMerge/>
            <w:tcBorders>
              <w:top w:val="nil"/>
            </w:tcBorders>
          </w:tcPr>
          <w:p w:rsidR="003B1BC3" w:rsidRDefault="003B1BC3">
            <w:pPr>
              <w:rPr>
                <w:sz w:val="2"/>
                <w:szCs w:val="2"/>
              </w:rPr>
            </w:pP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Контрольная работа №2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9228" w:type="dxa"/>
            <w:gridSpan w:val="3"/>
          </w:tcPr>
          <w:p w:rsidR="003B1BC3" w:rsidRDefault="004A6E25">
            <w:pPr>
              <w:pStyle w:val="TableParagraph"/>
              <w:ind w:left="221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 графической информации – 8 ч</w:t>
            </w: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line="258" w:lineRule="exact"/>
              <w:ind w:right="1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line="258" w:lineRule="exact"/>
              <w:ind w:left="-1"/>
              <w:jc w:val="left"/>
              <w:rPr>
                <w:sz w:val="24"/>
              </w:rPr>
            </w:pPr>
            <w:r>
              <w:rPr>
                <w:sz w:val="24"/>
              </w:rPr>
              <w:t>Растровая графика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line="258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Векторная графика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Интерфейс и возможности растровых графических редакторов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line="258" w:lineRule="exact"/>
              <w:ind w:right="1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line="258" w:lineRule="exact"/>
              <w:ind w:left="0" w:right="178"/>
              <w:jc w:val="right"/>
              <w:rPr>
                <w:sz w:val="24"/>
              </w:rPr>
            </w:pPr>
            <w:r>
              <w:rPr>
                <w:sz w:val="24"/>
              </w:rPr>
              <w:t>Редактирование изображений в растровом графическом редакторе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line="258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spacing w:line="256" w:lineRule="exact"/>
              <w:ind w:right="1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line="256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Интерфейс и возможности векторных графических редакторов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line="256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Создание рисунков в векторном графическом редакторе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before="1" w:line="256" w:lineRule="exact"/>
              <w:ind w:right="1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before="1" w:line="256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Растровая и векторная анимация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before="1" w:line="256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Контрольная работа №3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9228" w:type="dxa"/>
            <w:gridSpan w:val="3"/>
          </w:tcPr>
          <w:p w:rsidR="003B1BC3" w:rsidRDefault="004A6E25">
            <w:pPr>
              <w:pStyle w:val="TableParagraph"/>
              <w:ind w:left="251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Коммуникационные технологии – 9 ч</w:t>
            </w:r>
          </w:p>
        </w:tc>
      </w:tr>
      <w:tr w:rsidR="003B1BC3" w:rsidTr="00281274">
        <w:trPr>
          <w:trHeight w:val="270"/>
        </w:trPr>
        <w:tc>
          <w:tcPr>
            <w:tcW w:w="719" w:type="dxa"/>
            <w:vMerge w:val="restart"/>
          </w:tcPr>
          <w:p w:rsidR="003B1BC3" w:rsidRDefault="004A6E25">
            <w:pPr>
              <w:pStyle w:val="TableParagraph"/>
              <w:spacing w:line="265" w:lineRule="exact"/>
              <w:ind w:left="203"/>
              <w:jc w:val="lef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128" w:type="dxa"/>
            <w:tcBorders>
              <w:bottom w:val="nil"/>
            </w:tcBorders>
          </w:tcPr>
          <w:p w:rsidR="003B1BC3" w:rsidRDefault="004A6E25" w:rsidP="00281274">
            <w:pPr>
              <w:pStyle w:val="TableParagraph"/>
              <w:spacing w:line="241" w:lineRule="exact"/>
              <w:ind w:left="0" w:right="21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Представление информационных ресурсов в </w:t>
            </w:r>
            <w:proofErr w:type="gramStart"/>
            <w:r>
              <w:rPr>
                <w:sz w:val="24"/>
              </w:rPr>
              <w:t>глобальной</w:t>
            </w:r>
            <w:proofErr w:type="gramEnd"/>
            <w:r>
              <w:rPr>
                <w:sz w:val="24"/>
              </w:rPr>
              <w:t xml:space="preserve"> телеком</w:t>
            </w:r>
            <w:r w:rsidR="00281274">
              <w:rPr>
                <w:sz w:val="24"/>
              </w:rPr>
              <w:t>-</w:t>
            </w:r>
          </w:p>
        </w:tc>
        <w:tc>
          <w:tcPr>
            <w:tcW w:w="1381" w:type="dxa"/>
            <w:vMerge w:val="restart"/>
          </w:tcPr>
          <w:p w:rsidR="003B1BC3" w:rsidRDefault="004A6E25">
            <w:pPr>
              <w:pStyle w:val="TableParagraph"/>
              <w:spacing w:line="265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78"/>
        </w:trPr>
        <w:tc>
          <w:tcPr>
            <w:tcW w:w="719" w:type="dxa"/>
            <w:vMerge/>
            <w:tcBorders>
              <w:top w:val="nil"/>
            </w:tcBorders>
          </w:tcPr>
          <w:p w:rsidR="003B1BC3" w:rsidRDefault="003B1BC3">
            <w:pPr>
              <w:rPr>
                <w:sz w:val="2"/>
                <w:szCs w:val="2"/>
              </w:rPr>
            </w:pPr>
          </w:p>
        </w:tc>
        <w:tc>
          <w:tcPr>
            <w:tcW w:w="7128" w:type="dxa"/>
            <w:tcBorders>
              <w:top w:val="nil"/>
            </w:tcBorders>
          </w:tcPr>
          <w:p w:rsidR="003B1BC3" w:rsidRDefault="00281274" w:rsidP="00281274">
            <w:pPr>
              <w:pStyle w:val="TableParagraph"/>
              <w:spacing w:line="250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spellStart"/>
            <w:r w:rsidR="004A6E25">
              <w:rPr>
                <w:sz w:val="24"/>
              </w:rPr>
              <w:t>муникационной</w:t>
            </w:r>
            <w:proofErr w:type="spellEnd"/>
            <w:r w:rsidR="004A6E25">
              <w:rPr>
                <w:sz w:val="24"/>
              </w:rPr>
              <w:t xml:space="preserve"> сети</w:t>
            </w:r>
          </w:p>
        </w:tc>
        <w:tc>
          <w:tcPr>
            <w:tcW w:w="1381" w:type="dxa"/>
            <w:vMerge/>
            <w:tcBorders>
              <w:top w:val="nil"/>
            </w:tcBorders>
          </w:tcPr>
          <w:p w:rsidR="003B1BC3" w:rsidRDefault="003B1BC3">
            <w:pPr>
              <w:rPr>
                <w:sz w:val="2"/>
                <w:szCs w:val="2"/>
              </w:rPr>
            </w:pP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before="1" w:line="256" w:lineRule="exact"/>
              <w:ind w:right="1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before="1" w:line="256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Сервисы сети. Электронная почта. Работа с электронной почтой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before="1" w:line="256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Сервисы сети. Файловые архивы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Загрузка файлов из Интернета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before="1" w:line="256" w:lineRule="exact"/>
              <w:ind w:right="1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before="1" w:line="256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Социальные сервисы сети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before="1" w:line="256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line="258" w:lineRule="exact"/>
              <w:ind w:right="1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line="258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Поиск информации в сети Интернет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line="258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6"/>
        </w:trPr>
        <w:tc>
          <w:tcPr>
            <w:tcW w:w="719" w:type="dxa"/>
          </w:tcPr>
          <w:p w:rsidR="003B1BC3" w:rsidRDefault="004A6E25">
            <w:pPr>
              <w:pStyle w:val="TableParagraph"/>
              <w:spacing w:line="258" w:lineRule="exact"/>
              <w:ind w:right="1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spacing w:line="258" w:lineRule="exact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Личная безопасность в сети Интернет</w:t>
            </w:r>
          </w:p>
        </w:tc>
        <w:tc>
          <w:tcPr>
            <w:tcW w:w="1381" w:type="dxa"/>
          </w:tcPr>
          <w:p w:rsidR="003B1BC3" w:rsidRDefault="004A6E25">
            <w:pPr>
              <w:pStyle w:val="TableParagraph"/>
              <w:spacing w:line="258" w:lineRule="exact"/>
              <w:ind w:left="1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1BC3" w:rsidTr="00281274">
        <w:trPr>
          <w:trHeight w:val="284"/>
        </w:trPr>
        <w:tc>
          <w:tcPr>
            <w:tcW w:w="719" w:type="dxa"/>
          </w:tcPr>
          <w:p w:rsidR="003B1BC3" w:rsidRDefault="004A6E25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128" w:type="dxa"/>
          </w:tcPr>
          <w:p w:rsidR="003B1BC3" w:rsidRDefault="004A6E25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Контрольная работа №4</w:t>
            </w:r>
          </w:p>
        </w:tc>
        <w:tc>
          <w:tcPr>
            <w:tcW w:w="1381" w:type="dxa"/>
            <w:tcBorders>
              <w:right w:val="double" w:sz="3" w:space="0" w:color="000000"/>
            </w:tcBorders>
          </w:tcPr>
          <w:p w:rsidR="003B1BC3" w:rsidRDefault="004A6E25">
            <w:pPr>
              <w:pStyle w:val="TableParagraph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81274" w:rsidTr="00EA0A6C">
        <w:trPr>
          <w:trHeight w:val="284"/>
        </w:trPr>
        <w:tc>
          <w:tcPr>
            <w:tcW w:w="719" w:type="dxa"/>
          </w:tcPr>
          <w:p w:rsidR="00281274" w:rsidRDefault="00281274" w:rsidP="00E225C8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7128" w:type="dxa"/>
          </w:tcPr>
          <w:p w:rsidR="00281274" w:rsidRDefault="00281274" w:rsidP="00E225C8">
            <w:pPr>
              <w:pStyle w:val="TableParagraph"/>
              <w:ind w:left="99"/>
              <w:jc w:val="left"/>
              <w:rPr>
                <w:sz w:val="24"/>
              </w:rPr>
            </w:pPr>
            <w:r>
              <w:rPr>
                <w:sz w:val="24"/>
              </w:rPr>
              <w:t>Повторение/резерв</w:t>
            </w:r>
          </w:p>
        </w:tc>
        <w:tc>
          <w:tcPr>
            <w:tcW w:w="1381" w:type="dxa"/>
          </w:tcPr>
          <w:p w:rsidR="00281274" w:rsidRDefault="00281274" w:rsidP="00E225C8">
            <w:pPr>
              <w:pStyle w:val="TableParagraph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A6E25" w:rsidRDefault="004A6E25"/>
    <w:sectPr w:rsidR="004A6E25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21B8"/>
    <w:multiLevelType w:val="hybridMultilevel"/>
    <w:tmpl w:val="9C74B9F0"/>
    <w:lvl w:ilvl="0" w:tplc="E5AA307E">
      <w:numFmt w:val="bullet"/>
      <w:lvlText w:val=""/>
      <w:lvlJc w:val="left"/>
      <w:pPr>
        <w:ind w:left="579" w:hanging="706"/>
      </w:pPr>
      <w:rPr>
        <w:rFonts w:hint="default"/>
        <w:w w:val="100"/>
        <w:lang w:val="ru-RU" w:eastAsia="ru-RU" w:bidi="ru-RU"/>
      </w:rPr>
    </w:lvl>
    <w:lvl w:ilvl="1" w:tplc="B69CEDA8">
      <w:numFmt w:val="bullet"/>
      <w:lvlText w:val="•"/>
      <w:lvlJc w:val="left"/>
      <w:pPr>
        <w:ind w:left="1599" w:hanging="706"/>
      </w:pPr>
      <w:rPr>
        <w:rFonts w:hint="default"/>
        <w:lang w:val="ru-RU" w:eastAsia="ru-RU" w:bidi="ru-RU"/>
      </w:rPr>
    </w:lvl>
    <w:lvl w:ilvl="2" w:tplc="D6980694">
      <w:numFmt w:val="bullet"/>
      <w:lvlText w:val="•"/>
      <w:lvlJc w:val="left"/>
      <w:pPr>
        <w:ind w:left="2619" w:hanging="706"/>
      </w:pPr>
      <w:rPr>
        <w:rFonts w:hint="default"/>
        <w:lang w:val="ru-RU" w:eastAsia="ru-RU" w:bidi="ru-RU"/>
      </w:rPr>
    </w:lvl>
    <w:lvl w:ilvl="3" w:tplc="9B1AAF02">
      <w:numFmt w:val="bullet"/>
      <w:lvlText w:val="•"/>
      <w:lvlJc w:val="left"/>
      <w:pPr>
        <w:ind w:left="3639" w:hanging="706"/>
      </w:pPr>
      <w:rPr>
        <w:rFonts w:hint="default"/>
        <w:lang w:val="ru-RU" w:eastAsia="ru-RU" w:bidi="ru-RU"/>
      </w:rPr>
    </w:lvl>
    <w:lvl w:ilvl="4" w:tplc="84C6441C">
      <w:numFmt w:val="bullet"/>
      <w:lvlText w:val="•"/>
      <w:lvlJc w:val="left"/>
      <w:pPr>
        <w:ind w:left="4659" w:hanging="706"/>
      </w:pPr>
      <w:rPr>
        <w:rFonts w:hint="default"/>
        <w:lang w:val="ru-RU" w:eastAsia="ru-RU" w:bidi="ru-RU"/>
      </w:rPr>
    </w:lvl>
    <w:lvl w:ilvl="5" w:tplc="74A6A206">
      <w:numFmt w:val="bullet"/>
      <w:lvlText w:val="•"/>
      <w:lvlJc w:val="left"/>
      <w:pPr>
        <w:ind w:left="5679" w:hanging="706"/>
      </w:pPr>
      <w:rPr>
        <w:rFonts w:hint="default"/>
        <w:lang w:val="ru-RU" w:eastAsia="ru-RU" w:bidi="ru-RU"/>
      </w:rPr>
    </w:lvl>
    <w:lvl w:ilvl="6" w:tplc="655AAF9E">
      <w:numFmt w:val="bullet"/>
      <w:lvlText w:val="•"/>
      <w:lvlJc w:val="left"/>
      <w:pPr>
        <w:ind w:left="6699" w:hanging="706"/>
      </w:pPr>
      <w:rPr>
        <w:rFonts w:hint="default"/>
        <w:lang w:val="ru-RU" w:eastAsia="ru-RU" w:bidi="ru-RU"/>
      </w:rPr>
    </w:lvl>
    <w:lvl w:ilvl="7" w:tplc="B464DE3A">
      <w:numFmt w:val="bullet"/>
      <w:lvlText w:val="•"/>
      <w:lvlJc w:val="left"/>
      <w:pPr>
        <w:ind w:left="7719" w:hanging="706"/>
      </w:pPr>
      <w:rPr>
        <w:rFonts w:hint="default"/>
        <w:lang w:val="ru-RU" w:eastAsia="ru-RU" w:bidi="ru-RU"/>
      </w:rPr>
    </w:lvl>
    <w:lvl w:ilvl="8" w:tplc="1652C172">
      <w:numFmt w:val="bullet"/>
      <w:lvlText w:val="•"/>
      <w:lvlJc w:val="left"/>
      <w:pPr>
        <w:ind w:left="8739" w:hanging="706"/>
      </w:pPr>
      <w:rPr>
        <w:rFonts w:hint="default"/>
        <w:lang w:val="ru-RU" w:eastAsia="ru-RU" w:bidi="ru-RU"/>
      </w:rPr>
    </w:lvl>
  </w:abstractNum>
  <w:abstractNum w:abstractNumId="1">
    <w:nsid w:val="0DCE4797"/>
    <w:multiLevelType w:val="hybridMultilevel"/>
    <w:tmpl w:val="7A6845C2"/>
    <w:lvl w:ilvl="0" w:tplc="89FAB86A">
      <w:numFmt w:val="bullet"/>
      <w:lvlText w:val=""/>
      <w:lvlJc w:val="left"/>
      <w:pPr>
        <w:ind w:left="122" w:hanging="711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629C7ED6">
      <w:numFmt w:val="bullet"/>
      <w:lvlText w:val="•"/>
      <w:lvlJc w:val="left"/>
      <w:pPr>
        <w:ind w:left="1066" w:hanging="711"/>
      </w:pPr>
      <w:rPr>
        <w:rFonts w:hint="default"/>
        <w:lang w:val="ru-RU" w:eastAsia="ru-RU" w:bidi="ru-RU"/>
      </w:rPr>
    </w:lvl>
    <w:lvl w:ilvl="2" w:tplc="519682C2">
      <w:numFmt w:val="bullet"/>
      <w:lvlText w:val="•"/>
      <w:lvlJc w:val="left"/>
      <w:pPr>
        <w:ind w:left="2013" w:hanging="711"/>
      </w:pPr>
      <w:rPr>
        <w:rFonts w:hint="default"/>
        <w:lang w:val="ru-RU" w:eastAsia="ru-RU" w:bidi="ru-RU"/>
      </w:rPr>
    </w:lvl>
    <w:lvl w:ilvl="3" w:tplc="BAB43950">
      <w:numFmt w:val="bullet"/>
      <w:lvlText w:val="•"/>
      <w:lvlJc w:val="left"/>
      <w:pPr>
        <w:ind w:left="2959" w:hanging="711"/>
      </w:pPr>
      <w:rPr>
        <w:rFonts w:hint="default"/>
        <w:lang w:val="ru-RU" w:eastAsia="ru-RU" w:bidi="ru-RU"/>
      </w:rPr>
    </w:lvl>
    <w:lvl w:ilvl="4" w:tplc="1780FF7C">
      <w:numFmt w:val="bullet"/>
      <w:lvlText w:val="•"/>
      <w:lvlJc w:val="left"/>
      <w:pPr>
        <w:ind w:left="3906" w:hanging="711"/>
      </w:pPr>
      <w:rPr>
        <w:rFonts w:hint="default"/>
        <w:lang w:val="ru-RU" w:eastAsia="ru-RU" w:bidi="ru-RU"/>
      </w:rPr>
    </w:lvl>
    <w:lvl w:ilvl="5" w:tplc="D7405480">
      <w:numFmt w:val="bullet"/>
      <w:lvlText w:val="•"/>
      <w:lvlJc w:val="left"/>
      <w:pPr>
        <w:ind w:left="4853" w:hanging="711"/>
      </w:pPr>
      <w:rPr>
        <w:rFonts w:hint="default"/>
        <w:lang w:val="ru-RU" w:eastAsia="ru-RU" w:bidi="ru-RU"/>
      </w:rPr>
    </w:lvl>
    <w:lvl w:ilvl="6" w:tplc="3E28063A">
      <w:numFmt w:val="bullet"/>
      <w:lvlText w:val="•"/>
      <w:lvlJc w:val="left"/>
      <w:pPr>
        <w:ind w:left="5799" w:hanging="711"/>
      </w:pPr>
      <w:rPr>
        <w:rFonts w:hint="default"/>
        <w:lang w:val="ru-RU" w:eastAsia="ru-RU" w:bidi="ru-RU"/>
      </w:rPr>
    </w:lvl>
    <w:lvl w:ilvl="7" w:tplc="2B3C0D44">
      <w:numFmt w:val="bullet"/>
      <w:lvlText w:val="•"/>
      <w:lvlJc w:val="left"/>
      <w:pPr>
        <w:ind w:left="6746" w:hanging="711"/>
      </w:pPr>
      <w:rPr>
        <w:rFonts w:hint="default"/>
        <w:lang w:val="ru-RU" w:eastAsia="ru-RU" w:bidi="ru-RU"/>
      </w:rPr>
    </w:lvl>
    <w:lvl w:ilvl="8" w:tplc="4CFE276E">
      <w:numFmt w:val="bullet"/>
      <w:lvlText w:val="•"/>
      <w:lvlJc w:val="left"/>
      <w:pPr>
        <w:ind w:left="7693" w:hanging="711"/>
      </w:pPr>
      <w:rPr>
        <w:rFonts w:hint="default"/>
        <w:lang w:val="ru-RU" w:eastAsia="ru-RU" w:bidi="ru-RU"/>
      </w:rPr>
    </w:lvl>
  </w:abstractNum>
  <w:abstractNum w:abstractNumId="2">
    <w:nsid w:val="75702A3B"/>
    <w:multiLevelType w:val="hybridMultilevel"/>
    <w:tmpl w:val="937694E2"/>
    <w:lvl w:ilvl="0" w:tplc="4DE2639A">
      <w:numFmt w:val="bullet"/>
      <w:lvlText w:val=""/>
      <w:lvlJc w:val="left"/>
      <w:pPr>
        <w:ind w:left="830" w:hanging="711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8DE61E6A">
      <w:numFmt w:val="bullet"/>
      <w:lvlText w:val=""/>
      <w:lvlJc w:val="left"/>
      <w:pPr>
        <w:ind w:left="1540" w:hanging="711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2" w:tplc="2466C98E">
      <w:numFmt w:val="bullet"/>
      <w:lvlText w:val="•"/>
      <w:lvlJc w:val="left"/>
      <w:pPr>
        <w:ind w:left="2355" w:hanging="711"/>
      </w:pPr>
      <w:rPr>
        <w:rFonts w:hint="default"/>
        <w:lang w:val="ru-RU" w:eastAsia="ru-RU" w:bidi="ru-RU"/>
      </w:rPr>
    </w:lvl>
    <w:lvl w:ilvl="3" w:tplc="E28E08E8">
      <w:numFmt w:val="bullet"/>
      <w:lvlText w:val="•"/>
      <w:lvlJc w:val="left"/>
      <w:pPr>
        <w:ind w:left="3170" w:hanging="711"/>
      </w:pPr>
      <w:rPr>
        <w:rFonts w:hint="default"/>
        <w:lang w:val="ru-RU" w:eastAsia="ru-RU" w:bidi="ru-RU"/>
      </w:rPr>
    </w:lvl>
    <w:lvl w:ilvl="4" w:tplc="12849D9A">
      <w:numFmt w:val="bullet"/>
      <w:lvlText w:val="•"/>
      <w:lvlJc w:val="left"/>
      <w:pPr>
        <w:ind w:left="3985" w:hanging="711"/>
      </w:pPr>
      <w:rPr>
        <w:rFonts w:hint="default"/>
        <w:lang w:val="ru-RU" w:eastAsia="ru-RU" w:bidi="ru-RU"/>
      </w:rPr>
    </w:lvl>
    <w:lvl w:ilvl="5" w:tplc="B48CCE72">
      <w:numFmt w:val="bullet"/>
      <w:lvlText w:val="•"/>
      <w:lvlJc w:val="left"/>
      <w:pPr>
        <w:ind w:left="4800" w:hanging="711"/>
      </w:pPr>
      <w:rPr>
        <w:rFonts w:hint="default"/>
        <w:lang w:val="ru-RU" w:eastAsia="ru-RU" w:bidi="ru-RU"/>
      </w:rPr>
    </w:lvl>
    <w:lvl w:ilvl="6" w:tplc="9FF29E74">
      <w:numFmt w:val="bullet"/>
      <w:lvlText w:val="•"/>
      <w:lvlJc w:val="left"/>
      <w:pPr>
        <w:ind w:left="5615" w:hanging="711"/>
      </w:pPr>
      <w:rPr>
        <w:rFonts w:hint="default"/>
        <w:lang w:val="ru-RU" w:eastAsia="ru-RU" w:bidi="ru-RU"/>
      </w:rPr>
    </w:lvl>
    <w:lvl w:ilvl="7" w:tplc="55983740">
      <w:numFmt w:val="bullet"/>
      <w:lvlText w:val="•"/>
      <w:lvlJc w:val="left"/>
      <w:pPr>
        <w:ind w:left="6430" w:hanging="711"/>
      </w:pPr>
      <w:rPr>
        <w:rFonts w:hint="default"/>
        <w:lang w:val="ru-RU" w:eastAsia="ru-RU" w:bidi="ru-RU"/>
      </w:rPr>
    </w:lvl>
    <w:lvl w:ilvl="8" w:tplc="EF5E9A68">
      <w:numFmt w:val="bullet"/>
      <w:lvlText w:val="•"/>
      <w:lvlJc w:val="left"/>
      <w:pPr>
        <w:ind w:left="7245" w:hanging="711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B1BC3"/>
    <w:rsid w:val="00281274"/>
    <w:rsid w:val="003B1BC3"/>
    <w:rsid w:val="004A6E25"/>
    <w:rsid w:val="0052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29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79" w:firstLine="711"/>
    </w:pPr>
  </w:style>
  <w:style w:type="paragraph" w:customStyle="1" w:styleId="TableParagraph">
    <w:name w:val="Table Paragraph"/>
    <w:basedOn w:val="a"/>
    <w:uiPriority w:val="1"/>
    <w:qFormat/>
    <w:pPr>
      <w:spacing w:line="255" w:lineRule="exact"/>
      <w:ind w:left="18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1035</Words>
  <Characters>5904</Characters>
  <Application>Microsoft Office Word</Application>
  <DocSecurity>0</DocSecurity>
  <Lines>49</Lines>
  <Paragraphs>13</Paragraphs>
  <ScaleCrop>false</ScaleCrop>
  <Company/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Владимир</cp:lastModifiedBy>
  <cp:revision>3</cp:revision>
  <dcterms:created xsi:type="dcterms:W3CDTF">2017-10-04T16:57:00Z</dcterms:created>
  <dcterms:modified xsi:type="dcterms:W3CDTF">2017-10-05T15:37:00Z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2017-10-04T00:00:00Z</vt:filetime>
  </property>
</Properties>
</file>